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998" w:rsidRPr="00422AF6" w:rsidRDefault="00422AF6">
      <w:pPr>
        <w:rPr>
          <w:rFonts w:ascii="Cambria" w:hAnsi="Cambria"/>
          <w:b/>
        </w:rPr>
      </w:pPr>
      <w:r w:rsidRPr="00422AF6">
        <w:rPr>
          <w:rFonts w:ascii="Cambria" w:hAnsi="Cambria"/>
          <w:b/>
        </w:rPr>
        <w:t>Project description:</w:t>
      </w:r>
      <w:r w:rsidRPr="00422AF6">
        <w:rPr>
          <w:rFonts w:ascii="Cambria" w:hAnsi="Cambria"/>
          <w:b/>
        </w:rPr>
        <w:tab/>
      </w:r>
      <w:r w:rsidRPr="00422AF6">
        <w:rPr>
          <w:rFonts w:ascii="Cambria" w:hAnsi="Cambria"/>
          <w:b/>
        </w:rPr>
        <w:tab/>
      </w:r>
      <w:r w:rsidRPr="00422AF6">
        <w:rPr>
          <w:rFonts w:ascii="Cambria" w:hAnsi="Cambria"/>
          <w:b/>
        </w:rPr>
        <w:tab/>
      </w:r>
      <w:r w:rsidRPr="00422AF6">
        <w:rPr>
          <w:rFonts w:ascii="Cambria" w:hAnsi="Cambria"/>
          <w:b/>
        </w:rPr>
        <w:tab/>
      </w:r>
      <w:r w:rsidRPr="00422AF6">
        <w:rPr>
          <w:rFonts w:ascii="Cambria" w:hAnsi="Cambria"/>
          <w:b/>
        </w:rPr>
        <w:tab/>
      </w:r>
      <w:r w:rsidRPr="00422AF6">
        <w:rPr>
          <w:rFonts w:ascii="Cambria" w:hAnsi="Cambria"/>
          <w:b/>
        </w:rPr>
        <w:tab/>
      </w:r>
      <w:r w:rsidRPr="00422AF6">
        <w:rPr>
          <w:rFonts w:ascii="Cambria" w:hAnsi="Cambria"/>
          <w:b/>
        </w:rPr>
        <w:tab/>
      </w:r>
      <w:r w:rsidRPr="00422AF6">
        <w:rPr>
          <w:rFonts w:ascii="Cambria" w:hAnsi="Cambria"/>
          <w:b/>
        </w:rPr>
        <w:tab/>
      </w:r>
      <w:r w:rsidRPr="00422AF6">
        <w:rPr>
          <w:rFonts w:ascii="Cambria" w:hAnsi="Cambria"/>
          <w:b/>
        </w:rPr>
        <w:tab/>
      </w:r>
    </w:p>
    <w:p w:rsidR="00422AF6" w:rsidRPr="00422AF6" w:rsidRDefault="00422AF6">
      <w:pPr>
        <w:rPr>
          <w:rFonts w:ascii="Cambria" w:hAnsi="Cambria"/>
        </w:rPr>
      </w:pPr>
      <w:r w:rsidRPr="00422AF6">
        <w:rPr>
          <w:rFonts w:ascii="Cambria" w:hAnsi="Cambria"/>
        </w:rPr>
        <w:t>Develop an “In-County” Certification Process for IFECMH</w:t>
      </w:r>
      <w:r>
        <w:rPr>
          <w:rFonts w:ascii="Cambria" w:hAnsi="Cambria"/>
        </w:rPr>
        <w:tab/>
      </w:r>
      <w:r>
        <w:rPr>
          <w:rFonts w:ascii="Cambria" w:hAnsi="Cambria"/>
        </w:rPr>
        <w:tab/>
      </w:r>
      <w:r>
        <w:rPr>
          <w:rFonts w:ascii="Cambria" w:hAnsi="Cambria"/>
        </w:rPr>
        <w:tab/>
      </w:r>
      <w:r>
        <w:rPr>
          <w:rFonts w:ascii="Cambria" w:hAnsi="Cambria"/>
        </w:rPr>
        <w:tab/>
      </w:r>
    </w:p>
    <w:p w:rsidR="00422AF6" w:rsidRPr="00422AF6" w:rsidRDefault="00422AF6">
      <w:pPr>
        <w:rPr>
          <w:rFonts w:ascii="Cambria" w:hAnsi="Cambria"/>
          <w:b/>
        </w:rPr>
      </w:pPr>
      <w:r w:rsidRPr="00422AF6">
        <w:rPr>
          <w:rFonts w:ascii="Cambria" w:hAnsi="Cambria"/>
          <w:b/>
        </w:rPr>
        <w:t>Project Partners:</w:t>
      </w:r>
      <w:r w:rsidRPr="00422AF6">
        <w:rPr>
          <w:rFonts w:ascii="Cambria" w:hAnsi="Cambria"/>
          <w:b/>
        </w:rPr>
        <w:tab/>
      </w:r>
      <w:r w:rsidRPr="00422AF6">
        <w:rPr>
          <w:rFonts w:ascii="Cambria" w:hAnsi="Cambria"/>
          <w:b/>
        </w:rPr>
        <w:tab/>
      </w:r>
      <w:r w:rsidRPr="00422AF6">
        <w:rPr>
          <w:rFonts w:ascii="Cambria" w:hAnsi="Cambria"/>
          <w:b/>
        </w:rPr>
        <w:tab/>
      </w:r>
      <w:r w:rsidRPr="00422AF6">
        <w:rPr>
          <w:rFonts w:ascii="Cambria" w:hAnsi="Cambria"/>
          <w:b/>
        </w:rPr>
        <w:tab/>
      </w:r>
      <w:r w:rsidRPr="00422AF6">
        <w:rPr>
          <w:rFonts w:ascii="Cambria" w:hAnsi="Cambria"/>
          <w:b/>
        </w:rPr>
        <w:tab/>
      </w:r>
      <w:r w:rsidRPr="00422AF6">
        <w:rPr>
          <w:rFonts w:ascii="Cambria" w:hAnsi="Cambria"/>
          <w:b/>
        </w:rPr>
        <w:tab/>
      </w:r>
      <w:r w:rsidRPr="00422AF6">
        <w:rPr>
          <w:rFonts w:ascii="Cambria" w:hAnsi="Cambria"/>
          <w:b/>
        </w:rPr>
        <w:tab/>
      </w:r>
      <w:r w:rsidRPr="00422AF6">
        <w:rPr>
          <w:rFonts w:ascii="Cambria" w:hAnsi="Cambria"/>
          <w:b/>
        </w:rPr>
        <w:tab/>
      </w:r>
      <w:r w:rsidRPr="00422AF6">
        <w:rPr>
          <w:rFonts w:ascii="Cambria" w:hAnsi="Cambria"/>
          <w:b/>
        </w:rPr>
        <w:tab/>
        <w:t>Email Addresses</w:t>
      </w:r>
    </w:p>
    <w:tbl>
      <w:tblPr>
        <w:tblStyle w:val="TableGrid"/>
        <w:tblW w:w="0" w:type="auto"/>
        <w:tblLook w:val="04A0" w:firstRow="1" w:lastRow="0" w:firstColumn="1" w:lastColumn="0" w:noHBand="0" w:noVBand="1"/>
      </w:tblPr>
      <w:tblGrid>
        <w:gridCol w:w="6588"/>
        <w:gridCol w:w="6588"/>
      </w:tblGrid>
      <w:tr w:rsidR="00422AF6" w:rsidRPr="00422AF6" w:rsidTr="00422AF6">
        <w:tc>
          <w:tcPr>
            <w:tcW w:w="6588" w:type="dxa"/>
          </w:tcPr>
          <w:p w:rsidR="00422AF6" w:rsidRPr="00422AF6" w:rsidRDefault="00422AF6">
            <w:pPr>
              <w:rPr>
                <w:rFonts w:ascii="Cambria" w:hAnsi="Cambria"/>
              </w:rPr>
            </w:pPr>
            <w:r w:rsidRPr="00422AF6">
              <w:rPr>
                <w:rFonts w:ascii="Cambria" w:hAnsi="Cambria"/>
              </w:rPr>
              <w:t>Sheri Whitt</w:t>
            </w:r>
          </w:p>
        </w:tc>
        <w:tc>
          <w:tcPr>
            <w:tcW w:w="6588" w:type="dxa"/>
          </w:tcPr>
          <w:p w:rsidR="00422AF6" w:rsidRPr="00450CA3" w:rsidRDefault="00450CA3">
            <w:pPr>
              <w:rPr>
                <w:rFonts w:ascii="Cambria" w:hAnsi="Cambria"/>
              </w:rPr>
            </w:pPr>
            <w:r w:rsidRPr="00450CA3">
              <w:rPr>
                <w:rFonts w:ascii="Cambria" w:hAnsi="Cambria"/>
              </w:rPr>
              <w:t>Sheri.Whitt@humboldt.edu</w:t>
            </w:r>
          </w:p>
        </w:tc>
      </w:tr>
      <w:tr w:rsidR="00422AF6" w:rsidRPr="00422AF6" w:rsidTr="00422AF6">
        <w:tc>
          <w:tcPr>
            <w:tcW w:w="6588" w:type="dxa"/>
          </w:tcPr>
          <w:p w:rsidR="00422AF6" w:rsidRPr="00422AF6" w:rsidRDefault="00422AF6">
            <w:pPr>
              <w:rPr>
                <w:rFonts w:ascii="Cambria" w:hAnsi="Cambria"/>
              </w:rPr>
            </w:pPr>
            <w:r w:rsidRPr="00422AF6">
              <w:rPr>
                <w:rFonts w:ascii="Cambria" w:hAnsi="Cambria"/>
              </w:rPr>
              <w:t>Mary Ann Hansen</w:t>
            </w:r>
          </w:p>
        </w:tc>
        <w:tc>
          <w:tcPr>
            <w:tcW w:w="6588" w:type="dxa"/>
          </w:tcPr>
          <w:p w:rsidR="00422AF6" w:rsidRPr="00450CA3" w:rsidRDefault="00450CA3">
            <w:pPr>
              <w:rPr>
                <w:rFonts w:ascii="Cambria" w:hAnsi="Cambria"/>
              </w:rPr>
            </w:pPr>
            <w:r w:rsidRPr="00450CA3">
              <w:rPr>
                <w:rFonts w:ascii="Cambria" w:hAnsi="Cambria"/>
              </w:rPr>
              <w:t>Mary.Ann.Hansen@humboldt.edu</w:t>
            </w:r>
          </w:p>
        </w:tc>
      </w:tr>
      <w:tr w:rsidR="00422AF6" w:rsidRPr="00422AF6" w:rsidTr="00422AF6">
        <w:tc>
          <w:tcPr>
            <w:tcW w:w="6588" w:type="dxa"/>
          </w:tcPr>
          <w:p w:rsidR="00422AF6" w:rsidRPr="00422AF6" w:rsidRDefault="00D21935">
            <w:pPr>
              <w:rPr>
                <w:rFonts w:ascii="Cambria" w:hAnsi="Cambria"/>
              </w:rPr>
            </w:pPr>
            <w:r>
              <w:rPr>
                <w:rFonts w:ascii="Cambria" w:hAnsi="Cambria"/>
              </w:rPr>
              <w:t xml:space="preserve">Emi </w:t>
            </w:r>
            <w:proofErr w:type="spellStart"/>
            <w:r>
              <w:rPr>
                <w:rFonts w:ascii="Cambria" w:hAnsi="Cambria"/>
              </w:rPr>
              <w:t>Botz</w:t>
            </w:r>
            <w:r w:rsidR="00422AF6" w:rsidRPr="00422AF6">
              <w:rPr>
                <w:rFonts w:ascii="Cambria" w:hAnsi="Cambria"/>
              </w:rPr>
              <w:t>ler</w:t>
            </w:r>
            <w:proofErr w:type="spellEnd"/>
          </w:p>
        </w:tc>
        <w:tc>
          <w:tcPr>
            <w:tcW w:w="6588" w:type="dxa"/>
          </w:tcPr>
          <w:p w:rsidR="00422AF6" w:rsidRPr="00450CA3" w:rsidRDefault="00450CA3">
            <w:pPr>
              <w:rPr>
                <w:rFonts w:ascii="Cambria" w:hAnsi="Cambria"/>
              </w:rPr>
            </w:pPr>
            <w:r w:rsidRPr="00450CA3">
              <w:rPr>
                <w:rFonts w:ascii="Cambria" w:hAnsi="Cambria"/>
              </w:rPr>
              <w:t>EBotzler-Rodgers@co.humboldt.ca.us</w:t>
            </w:r>
          </w:p>
        </w:tc>
      </w:tr>
      <w:tr w:rsidR="00422AF6" w:rsidRPr="00422AF6" w:rsidTr="00422AF6">
        <w:tc>
          <w:tcPr>
            <w:tcW w:w="6588" w:type="dxa"/>
          </w:tcPr>
          <w:p w:rsidR="00422AF6" w:rsidRPr="00422AF6" w:rsidRDefault="00422AF6">
            <w:pPr>
              <w:rPr>
                <w:rFonts w:ascii="Cambria" w:hAnsi="Cambria"/>
              </w:rPr>
            </w:pPr>
            <w:r w:rsidRPr="00422AF6">
              <w:rPr>
                <w:rFonts w:ascii="Cambria" w:hAnsi="Cambria"/>
              </w:rPr>
              <w:t>Meg Walkley</w:t>
            </w:r>
          </w:p>
        </w:tc>
        <w:tc>
          <w:tcPr>
            <w:tcW w:w="6588" w:type="dxa"/>
          </w:tcPr>
          <w:p w:rsidR="00422AF6" w:rsidRPr="00450CA3" w:rsidRDefault="00422AF6">
            <w:pPr>
              <w:rPr>
                <w:rFonts w:ascii="Cambria" w:hAnsi="Cambria"/>
              </w:rPr>
            </w:pPr>
            <w:r w:rsidRPr="00450CA3">
              <w:rPr>
                <w:rFonts w:ascii="Cambria" w:hAnsi="Cambria"/>
              </w:rPr>
              <w:t>mwalkley@humboldt.k12.ca.us</w:t>
            </w:r>
          </w:p>
        </w:tc>
      </w:tr>
      <w:tr w:rsidR="00422AF6" w:rsidRPr="00422AF6" w:rsidTr="00422AF6">
        <w:tc>
          <w:tcPr>
            <w:tcW w:w="6588" w:type="dxa"/>
          </w:tcPr>
          <w:p w:rsidR="00422AF6" w:rsidRPr="00422AF6" w:rsidRDefault="00422AF6">
            <w:pPr>
              <w:rPr>
                <w:rFonts w:ascii="Cambria" w:hAnsi="Cambria"/>
              </w:rPr>
            </w:pPr>
            <w:r w:rsidRPr="00422AF6">
              <w:rPr>
                <w:rFonts w:ascii="Cambria" w:hAnsi="Cambria"/>
              </w:rPr>
              <w:t>Beth Heavilin</w:t>
            </w:r>
          </w:p>
        </w:tc>
        <w:tc>
          <w:tcPr>
            <w:tcW w:w="6588" w:type="dxa"/>
          </w:tcPr>
          <w:p w:rsidR="00422AF6" w:rsidRPr="00450CA3" w:rsidRDefault="00422AF6" w:rsidP="00450CA3">
            <w:pPr>
              <w:rPr>
                <w:rFonts w:ascii="Cambria" w:hAnsi="Cambria"/>
              </w:rPr>
            </w:pPr>
            <w:r w:rsidRPr="00450CA3">
              <w:rPr>
                <w:rFonts w:ascii="Cambria" w:hAnsi="Cambria"/>
              </w:rPr>
              <w:t>bheavilin@humboldt.k12.ca.us</w:t>
            </w:r>
          </w:p>
        </w:tc>
      </w:tr>
    </w:tbl>
    <w:p w:rsidR="000754B1" w:rsidRDefault="000754B1" w:rsidP="000754B1">
      <w:pPr>
        <w:rPr>
          <w:rFonts w:ascii="Cambria" w:hAnsi="Cambria"/>
          <w:b/>
        </w:rPr>
      </w:pPr>
    </w:p>
    <w:p w:rsidR="000754B1" w:rsidRDefault="000754B1" w:rsidP="000754B1">
      <w:pPr>
        <w:rPr>
          <w:rFonts w:ascii="Cambria" w:hAnsi="Cambria"/>
          <w:b/>
        </w:rPr>
      </w:pPr>
      <w:r>
        <w:rPr>
          <w:rFonts w:ascii="Cambria" w:hAnsi="Cambria"/>
          <w:b/>
        </w:rPr>
        <w:t>Notes from meeting on December 17, 2013:</w:t>
      </w:r>
    </w:p>
    <w:p w:rsidR="000754B1" w:rsidRDefault="000754B1" w:rsidP="000754B1">
      <w:pPr>
        <w:rPr>
          <w:rFonts w:ascii="Cambria" w:hAnsi="Cambria"/>
        </w:rPr>
      </w:pPr>
      <w:r>
        <w:rPr>
          <w:rFonts w:ascii="Cambria" w:hAnsi="Cambria"/>
          <w:b/>
        </w:rPr>
        <w:t>Participants:</w:t>
      </w:r>
      <w:r>
        <w:rPr>
          <w:rFonts w:ascii="Cambria" w:hAnsi="Cambria"/>
        </w:rPr>
        <w:t xml:space="preserve">  Meg Walkley, Sheri Whitt, Mary Ann Hansen and Beth </w:t>
      </w:r>
      <w:proofErr w:type="spellStart"/>
      <w:r>
        <w:rPr>
          <w:rFonts w:ascii="Cambria" w:hAnsi="Cambria"/>
        </w:rPr>
        <w:t>Heavilin</w:t>
      </w:r>
      <w:proofErr w:type="spellEnd"/>
    </w:p>
    <w:p w:rsidR="000754B1" w:rsidRDefault="000754B1" w:rsidP="000754B1">
      <w:pPr>
        <w:rPr>
          <w:rFonts w:ascii="Cambria" w:hAnsi="Cambria"/>
        </w:rPr>
      </w:pPr>
      <w:r>
        <w:rPr>
          <w:rFonts w:ascii="Cambria" w:hAnsi="Cambria"/>
        </w:rPr>
        <w:t xml:space="preserve">Sheri shared with us that she has colleagues that may be able to help us move forward with the WET money.  Sheri will connect with some of those people and get more information/insight for our group to move forward.  Meg shared that there has been a delay in Mark Lovelace’s meeting with Phil Crandall.  We still have it on our task list to talk with Wendy about that meeting.  If the meeting with Mark and Phil is not going to happen we would like to have the opportunity to talk to Ronnie Swartz, First 5 Commissioner and Professor in the Social Work Department at HSU.  He has a personal relationship with </w:t>
      </w:r>
      <w:proofErr w:type="spellStart"/>
      <w:r>
        <w:rPr>
          <w:rFonts w:ascii="Cambria" w:hAnsi="Cambria"/>
        </w:rPr>
        <w:t>Jaquelyn</w:t>
      </w:r>
      <w:proofErr w:type="spellEnd"/>
      <w:r>
        <w:rPr>
          <w:rFonts w:ascii="Cambria" w:hAnsi="Cambria"/>
        </w:rPr>
        <w:t xml:space="preserve"> who manages the WET money in this region.</w:t>
      </w:r>
    </w:p>
    <w:p w:rsidR="000754B1" w:rsidRDefault="000754B1" w:rsidP="000754B1">
      <w:pPr>
        <w:rPr>
          <w:rFonts w:ascii="Cambria" w:hAnsi="Cambria"/>
        </w:rPr>
      </w:pPr>
      <w:r>
        <w:rPr>
          <w:rFonts w:ascii="Cambria" w:hAnsi="Cambria"/>
        </w:rPr>
        <w:t xml:space="preserve">Mary Ann Hansen followed up with HSU Extended Education and found out the following information:  </w:t>
      </w:r>
    </w:p>
    <w:p w:rsidR="000754B1" w:rsidRDefault="000754B1" w:rsidP="000754B1">
      <w:pPr>
        <w:pStyle w:val="ListParagraph"/>
        <w:numPr>
          <w:ilvl w:val="0"/>
          <w:numId w:val="3"/>
        </w:numPr>
        <w:rPr>
          <w:rFonts w:ascii="Cambria" w:hAnsi="Cambria"/>
        </w:rPr>
      </w:pPr>
      <w:r>
        <w:rPr>
          <w:rFonts w:ascii="Cambria" w:hAnsi="Cambria"/>
        </w:rPr>
        <w:t>HSU can do CEU’s for nurses, MFT’s and LCSW’s, they need a course proposal and outline for each training.  The cost of the CEU’s is $25.00 (1 CEU = 10 hours of training).  HSU will send the certificates.</w:t>
      </w:r>
    </w:p>
    <w:p w:rsidR="000754B1" w:rsidRDefault="000754B1" w:rsidP="000754B1">
      <w:pPr>
        <w:pStyle w:val="ListParagraph"/>
        <w:numPr>
          <w:ilvl w:val="0"/>
          <w:numId w:val="3"/>
        </w:numPr>
        <w:rPr>
          <w:rFonts w:ascii="Cambria" w:hAnsi="Cambria"/>
        </w:rPr>
      </w:pPr>
      <w:r>
        <w:rPr>
          <w:rFonts w:ascii="Cambria" w:hAnsi="Cambria"/>
        </w:rPr>
        <w:t>HSU can offer units.  A contract  1 unit costs $50.00 (1 Unit = 15 hours of training)</w:t>
      </w:r>
    </w:p>
    <w:p w:rsidR="000754B1" w:rsidRPr="000754B1" w:rsidRDefault="000754B1" w:rsidP="000754B1">
      <w:pPr>
        <w:rPr>
          <w:rFonts w:ascii="Cambria" w:hAnsi="Cambria"/>
        </w:rPr>
      </w:pPr>
      <w:r>
        <w:rPr>
          <w:rFonts w:ascii="Cambria" w:hAnsi="Cambria"/>
        </w:rPr>
        <w:t>Meg mentioned that we have been getting our CEUs from the Department of Health and Human Services.</w:t>
      </w:r>
    </w:p>
    <w:p w:rsidR="000754B1" w:rsidRPr="000754B1" w:rsidRDefault="000754B1" w:rsidP="000754B1">
      <w:pPr>
        <w:rPr>
          <w:rFonts w:ascii="Cambria" w:hAnsi="Cambria"/>
        </w:rPr>
      </w:pPr>
      <w:r>
        <w:rPr>
          <w:rFonts w:ascii="Cambria" w:hAnsi="Cambria"/>
        </w:rPr>
        <w:t>We talked about the future of the Fiscal Structure for the 0-8 Mental Health Collaborative.  We contemplated whether the organization should stay housed under First 5, HCOE or if it should have its own non-profit status.</w:t>
      </w:r>
    </w:p>
    <w:p w:rsidR="00422AF6" w:rsidRPr="00422AF6" w:rsidRDefault="00422AF6">
      <w:pPr>
        <w:rPr>
          <w:rFonts w:ascii="Cambria" w:hAnsi="Cambria"/>
          <w:b/>
        </w:rPr>
      </w:pPr>
    </w:p>
    <w:p w:rsidR="00422AF6" w:rsidRPr="00422AF6" w:rsidRDefault="00422AF6">
      <w:pPr>
        <w:rPr>
          <w:rFonts w:ascii="Cambria" w:hAnsi="Cambria"/>
          <w:b/>
        </w:rPr>
      </w:pPr>
      <w:bookmarkStart w:id="0" w:name="_GoBack"/>
      <w:bookmarkEnd w:id="0"/>
      <w:r w:rsidRPr="00422AF6">
        <w:rPr>
          <w:rFonts w:ascii="Cambria" w:hAnsi="Cambria"/>
          <w:b/>
        </w:rPr>
        <w:lastRenderedPageBreak/>
        <w:tab/>
      </w:r>
      <w:r w:rsidRPr="00422AF6">
        <w:rPr>
          <w:rFonts w:ascii="Cambria" w:hAnsi="Cambria"/>
          <w:b/>
        </w:rPr>
        <w:tab/>
      </w:r>
      <w:r w:rsidRPr="00422AF6">
        <w:rPr>
          <w:rFonts w:ascii="Cambria" w:hAnsi="Cambria"/>
          <w:b/>
        </w:rPr>
        <w:tab/>
      </w:r>
      <w:r w:rsidRPr="00422AF6">
        <w:rPr>
          <w:rFonts w:ascii="Cambria" w:hAnsi="Cambria"/>
          <w:b/>
        </w:rPr>
        <w:tab/>
      </w:r>
      <w:r w:rsidRPr="00422AF6">
        <w:rPr>
          <w:rFonts w:ascii="Cambria" w:hAnsi="Cambria"/>
          <w:b/>
        </w:rPr>
        <w:tab/>
      </w:r>
      <w:r w:rsidRPr="00422AF6">
        <w:rPr>
          <w:rFonts w:ascii="Cambria" w:hAnsi="Cambria"/>
          <w:b/>
        </w:rPr>
        <w:tab/>
      </w:r>
      <w:r w:rsidRPr="00422AF6">
        <w:rPr>
          <w:rFonts w:ascii="Cambria" w:hAnsi="Cambria"/>
          <w:b/>
        </w:rPr>
        <w:tab/>
      </w:r>
      <w:r w:rsidRPr="00422AF6">
        <w:rPr>
          <w:rFonts w:ascii="Cambria" w:hAnsi="Cambria"/>
          <w:b/>
        </w:rPr>
        <w:tab/>
      </w:r>
      <w:r w:rsidRPr="00422AF6">
        <w:rPr>
          <w:rFonts w:ascii="Cambria" w:hAnsi="Cambria"/>
          <w:b/>
        </w:rPr>
        <w:tab/>
      </w:r>
      <w:r w:rsidRPr="00422AF6">
        <w:rPr>
          <w:rFonts w:ascii="Cambria" w:hAnsi="Cambria"/>
          <w:b/>
        </w:rPr>
        <w:tab/>
      </w:r>
    </w:p>
    <w:tbl>
      <w:tblPr>
        <w:tblStyle w:val="TableGrid"/>
        <w:tblW w:w="0" w:type="auto"/>
        <w:tblLook w:val="04A0" w:firstRow="1" w:lastRow="0" w:firstColumn="1" w:lastColumn="0" w:noHBand="0" w:noVBand="1"/>
      </w:tblPr>
      <w:tblGrid>
        <w:gridCol w:w="8838"/>
        <w:gridCol w:w="3150"/>
        <w:gridCol w:w="1188"/>
      </w:tblGrid>
      <w:tr w:rsidR="00422AF6" w:rsidRPr="00422AF6" w:rsidTr="00422AF6">
        <w:tc>
          <w:tcPr>
            <w:tcW w:w="8838" w:type="dxa"/>
          </w:tcPr>
          <w:p w:rsidR="00422AF6" w:rsidRPr="00422AF6" w:rsidRDefault="00422AF6">
            <w:pPr>
              <w:rPr>
                <w:rFonts w:ascii="Cambria" w:hAnsi="Cambria"/>
                <w:b/>
              </w:rPr>
            </w:pPr>
            <w:r w:rsidRPr="00422AF6">
              <w:rPr>
                <w:rFonts w:ascii="Cambria" w:hAnsi="Cambria"/>
                <w:b/>
              </w:rPr>
              <w:t>Tasks:</w:t>
            </w:r>
          </w:p>
        </w:tc>
        <w:tc>
          <w:tcPr>
            <w:tcW w:w="3150" w:type="dxa"/>
          </w:tcPr>
          <w:p w:rsidR="00422AF6" w:rsidRPr="00422AF6" w:rsidRDefault="00422AF6">
            <w:pPr>
              <w:rPr>
                <w:rFonts w:ascii="Cambria" w:hAnsi="Cambria"/>
                <w:b/>
              </w:rPr>
            </w:pPr>
            <w:r w:rsidRPr="00422AF6">
              <w:rPr>
                <w:rFonts w:ascii="Cambria" w:hAnsi="Cambria"/>
                <w:b/>
              </w:rPr>
              <w:t>Partner responsible:</w:t>
            </w:r>
          </w:p>
        </w:tc>
        <w:tc>
          <w:tcPr>
            <w:tcW w:w="1188" w:type="dxa"/>
          </w:tcPr>
          <w:p w:rsidR="00422AF6" w:rsidRPr="00422AF6" w:rsidRDefault="00422AF6">
            <w:pPr>
              <w:rPr>
                <w:rFonts w:ascii="Cambria" w:hAnsi="Cambria"/>
                <w:b/>
              </w:rPr>
            </w:pPr>
            <w:r w:rsidRPr="00422AF6">
              <w:rPr>
                <w:rFonts w:ascii="Cambria" w:hAnsi="Cambria"/>
                <w:b/>
              </w:rPr>
              <w:t>Due date:</w:t>
            </w:r>
          </w:p>
        </w:tc>
      </w:tr>
      <w:tr w:rsidR="00422AF6" w:rsidRPr="00422AF6" w:rsidTr="00422AF6">
        <w:tc>
          <w:tcPr>
            <w:tcW w:w="8838" w:type="dxa"/>
          </w:tcPr>
          <w:p w:rsidR="00422AF6" w:rsidRPr="00422AF6" w:rsidRDefault="00D21935">
            <w:pPr>
              <w:rPr>
                <w:rFonts w:ascii="Cambria" w:hAnsi="Cambria"/>
                <w:b/>
              </w:rPr>
            </w:pPr>
            <w:r>
              <w:rPr>
                <w:rFonts w:ascii="Cambria" w:hAnsi="Cambria"/>
                <w:b/>
              </w:rPr>
              <w:t>Talk with Wendy Rowan about the progression of the discussion about the WET money</w:t>
            </w:r>
          </w:p>
        </w:tc>
        <w:tc>
          <w:tcPr>
            <w:tcW w:w="3150" w:type="dxa"/>
          </w:tcPr>
          <w:p w:rsidR="00422AF6" w:rsidRPr="00422AF6" w:rsidRDefault="00296F10">
            <w:pPr>
              <w:rPr>
                <w:rFonts w:ascii="Cambria" w:hAnsi="Cambria"/>
                <w:b/>
              </w:rPr>
            </w:pPr>
            <w:r>
              <w:rPr>
                <w:rFonts w:ascii="Cambria" w:hAnsi="Cambria"/>
                <w:b/>
              </w:rPr>
              <w:t>Beth and Meg</w:t>
            </w:r>
          </w:p>
        </w:tc>
        <w:tc>
          <w:tcPr>
            <w:tcW w:w="1188" w:type="dxa"/>
          </w:tcPr>
          <w:p w:rsidR="00422AF6" w:rsidRPr="00422AF6" w:rsidRDefault="001F7FC9">
            <w:pPr>
              <w:rPr>
                <w:rFonts w:ascii="Cambria" w:hAnsi="Cambria"/>
                <w:b/>
              </w:rPr>
            </w:pPr>
            <w:r>
              <w:rPr>
                <w:rFonts w:ascii="Cambria" w:hAnsi="Cambria"/>
                <w:b/>
              </w:rPr>
              <w:t>Prior to next meeting</w:t>
            </w:r>
          </w:p>
        </w:tc>
      </w:tr>
      <w:tr w:rsidR="00422AF6" w:rsidRPr="00422AF6" w:rsidTr="00422AF6">
        <w:tc>
          <w:tcPr>
            <w:tcW w:w="8838" w:type="dxa"/>
          </w:tcPr>
          <w:p w:rsidR="00422AF6" w:rsidRPr="00422AF6" w:rsidRDefault="00D21935">
            <w:pPr>
              <w:rPr>
                <w:rFonts w:ascii="Cambria" w:hAnsi="Cambria"/>
                <w:b/>
              </w:rPr>
            </w:pPr>
            <w:r>
              <w:rPr>
                <w:rFonts w:ascii="Cambria" w:hAnsi="Cambria"/>
                <w:b/>
              </w:rPr>
              <w:t>Each participant will explore funding options</w:t>
            </w:r>
          </w:p>
        </w:tc>
        <w:tc>
          <w:tcPr>
            <w:tcW w:w="3150" w:type="dxa"/>
          </w:tcPr>
          <w:p w:rsidR="00422AF6" w:rsidRPr="00422AF6" w:rsidRDefault="00296F10">
            <w:pPr>
              <w:rPr>
                <w:rFonts w:ascii="Cambria" w:hAnsi="Cambria"/>
                <w:b/>
              </w:rPr>
            </w:pPr>
            <w:r>
              <w:rPr>
                <w:rFonts w:ascii="Cambria" w:hAnsi="Cambria"/>
                <w:b/>
              </w:rPr>
              <w:t>All</w:t>
            </w:r>
          </w:p>
        </w:tc>
        <w:tc>
          <w:tcPr>
            <w:tcW w:w="1188" w:type="dxa"/>
          </w:tcPr>
          <w:p w:rsidR="00422AF6" w:rsidRPr="00422AF6" w:rsidRDefault="001F7FC9">
            <w:pPr>
              <w:rPr>
                <w:rFonts w:ascii="Cambria" w:hAnsi="Cambria"/>
                <w:b/>
              </w:rPr>
            </w:pPr>
            <w:r>
              <w:rPr>
                <w:rFonts w:ascii="Cambria" w:hAnsi="Cambria"/>
                <w:b/>
              </w:rPr>
              <w:t>ongoing</w:t>
            </w:r>
          </w:p>
        </w:tc>
      </w:tr>
      <w:tr w:rsidR="00422AF6" w:rsidRPr="00422AF6" w:rsidTr="00422AF6">
        <w:tc>
          <w:tcPr>
            <w:tcW w:w="8838" w:type="dxa"/>
          </w:tcPr>
          <w:p w:rsidR="00422AF6" w:rsidRPr="00422AF6" w:rsidRDefault="00D21935">
            <w:pPr>
              <w:rPr>
                <w:rFonts w:ascii="Cambria" w:hAnsi="Cambria"/>
                <w:b/>
              </w:rPr>
            </w:pPr>
            <w:r>
              <w:rPr>
                <w:rFonts w:ascii="Cambria" w:hAnsi="Cambria"/>
                <w:b/>
              </w:rPr>
              <w:t>Website development sub-committee will be charged with creating a space on the website to post trainings and fulfillment of the competencies information, access to training calendar and information about local certification and CA Endorsement process</w:t>
            </w:r>
          </w:p>
        </w:tc>
        <w:tc>
          <w:tcPr>
            <w:tcW w:w="3150" w:type="dxa"/>
          </w:tcPr>
          <w:p w:rsidR="00422AF6" w:rsidRPr="00422AF6" w:rsidRDefault="00296F10">
            <w:pPr>
              <w:rPr>
                <w:rFonts w:ascii="Cambria" w:hAnsi="Cambria"/>
                <w:b/>
              </w:rPr>
            </w:pPr>
            <w:r>
              <w:rPr>
                <w:rFonts w:ascii="Cambria" w:hAnsi="Cambria"/>
                <w:b/>
              </w:rPr>
              <w:t>Mary Ann and Beth</w:t>
            </w:r>
          </w:p>
        </w:tc>
        <w:tc>
          <w:tcPr>
            <w:tcW w:w="1188" w:type="dxa"/>
          </w:tcPr>
          <w:p w:rsidR="00422AF6" w:rsidRPr="00422AF6" w:rsidRDefault="00422AF6">
            <w:pPr>
              <w:rPr>
                <w:rFonts w:ascii="Cambria" w:hAnsi="Cambria"/>
                <w:b/>
              </w:rPr>
            </w:pPr>
          </w:p>
        </w:tc>
      </w:tr>
      <w:tr w:rsidR="00296F10" w:rsidRPr="00422AF6" w:rsidTr="00296F10">
        <w:trPr>
          <w:trHeight w:val="80"/>
        </w:trPr>
        <w:tc>
          <w:tcPr>
            <w:tcW w:w="8838" w:type="dxa"/>
          </w:tcPr>
          <w:p w:rsidR="00296F10" w:rsidRDefault="00296F10">
            <w:pPr>
              <w:rPr>
                <w:rFonts w:ascii="Cambria" w:hAnsi="Cambria"/>
                <w:b/>
              </w:rPr>
            </w:pPr>
            <w:r>
              <w:rPr>
                <w:rFonts w:ascii="Cambria" w:hAnsi="Cambria"/>
                <w:b/>
              </w:rPr>
              <w:t>A conversation will happen with Carl Hansen regarding options of offering trainings through extended education.</w:t>
            </w:r>
          </w:p>
        </w:tc>
        <w:tc>
          <w:tcPr>
            <w:tcW w:w="3150" w:type="dxa"/>
          </w:tcPr>
          <w:p w:rsidR="00296F10" w:rsidRDefault="00296F10">
            <w:pPr>
              <w:rPr>
                <w:rFonts w:ascii="Cambria" w:hAnsi="Cambria"/>
                <w:b/>
              </w:rPr>
            </w:pPr>
            <w:r>
              <w:rPr>
                <w:rFonts w:ascii="Cambria" w:hAnsi="Cambria"/>
                <w:b/>
              </w:rPr>
              <w:t>Mary Ann</w:t>
            </w:r>
          </w:p>
        </w:tc>
        <w:tc>
          <w:tcPr>
            <w:tcW w:w="1188" w:type="dxa"/>
          </w:tcPr>
          <w:p w:rsidR="00296F10" w:rsidRPr="00422AF6" w:rsidRDefault="001F7FC9">
            <w:pPr>
              <w:rPr>
                <w:rFonts w:ascii="Cambria" w:hAnsi="Cambria"/>
                <w:b/>
              </w:rPr>
            </w:pPr>
            <w:r>
              <w:rPr>
                <w:rFonts w:ascii="Cambria" w:hAnsi="Cambria"/>
                <w:b/>
              </w:rPr>
              <w:t>Complete</w:t>
            </w:r>
          </w:p>
        </w:tc>
      </w:tr>
      <w:tr w:rsidR="00296F10" w:rsidRPr="00422AF6" w:rsidTr="00296F10">
        <w:trPr>
          <w:trHeight w:val="80"/>
        </w:trPr>
        <w:tc>
          <w:tcPr>
            <w:tcW w:w="8838" w:type="dxa"/>
          </w:tcPr>
          <w:p w:rsidR="00296F10" w:rsidRDefault="00296F10">
            <w:pPr>
              <w:rPr>
                <w:rFonts w:ascii="Cambria" w:hAnsi="Cambria"/>
                <w:b/>
              </w:rPr>
            </w:pPr>
            <w:r>
              <w:rPr>
                <w:rFonts w:ascii="Cambria" w:hAnsi="Cambria"/>
                <w:b/>
              </w:rPr>
              <w:t>Mentor a group of individuals interested in proceeding through the CA Endorsement to support their application process.</w:t>
            </w:r>
          </w:p>
        </w:tc>
        <w:tc>
          <w:tcPr>
            <w:tcW w:w="3150" w:type="dxa"/>
          </w:tcPr>
          <w:p w:rsidR="00296F10" w:rsidRDefault="00296F10">
            <w:pPr>
              <w:rPr>
                <w:rFonts w:ascii="Cambria" w:hAnsi="Cambria"/>
                <w:b/>
              </w:rPr>
            </w:pPr>
            <w:r>
              <w:rPr>
                <w:rFonts w:ascii="Cambria" w:hAnsi="Cambria"/>
                <w:b/>
              </w:rPr>
              <w:t>Beth, Meg and Mary Ann</w:t>
            </w:r>
          </w:p>
        </w:tc>
        <w:tc>
          <w:tcPr>
            <w:tcW w:w="1188" w:type="dxa"/>
          </w:tcPr>
          <w:p w:rsidR="00296F10" w:rsidRPr="00422AF6" w:rsidRDefault="00296F10">
            <w:pPr>
              <w:rPr>
                <w:rFonts w:ascii="Cambria" w:hAnsi="Cambria"/>
                <w:b/>
              </w:rPr>
            </w:pPr>
          </w:p>
        </w:tc>
      </w:tr>
      <w:tr w:rsidR="00296F10" w:rsidRPr="00422AF6" w:rsidTr="00296F10">
        <w:trPr>
          <w:trHeight w:val="80"/>
        </w:trPr>
        <w:tc>
          <w:tcPr>
            <w:tcW w:w="8838" w:type="dxa"/>
          </w:tcPr>
          <w:p w:rsidR="00296F10" w:rsidRDefault="000754B1">
            <w:pPr>
              <w:rPr>
                <w:rFonts w:ascii="Cambria" w:hAnsi="Cambria"/>
                <w:b/>
              </w:rPr>
            </w:pPr>
            <w:r>
              <w:rPr>
                <w:rFonts w:ascii="Cambria" w:hAnsi="Cambria"/>
                <w:b/>
              </w:rPr>
              <w:t>Discuss Fiscal Structure and Budget</w:t>
            </w:r>
          </w:p>
        </w:tc>
        <w:tc>
          <w:tcPr>
            <w:tcW w:w="3150" w:type="dxa"/>
          </w:tcPr>
          <w:p w:rsidR="00296F10" w:rsidRDefault="000754B1">
            <w:pPr>
              <w:rPr>
                <w:rFonts w:ascii="Cambria" w:hAnsi="Cambria"/>
                <w:b/>
              </w:rPr>
            </w:pPr>
            <w:r>
              <w:rPr>
                <w:rFonts w:ascii="Cambria" w:hAnsi="Cambria"/>
                <w:b/>
              </w:rPr>
              <w:t>All participants</w:t>
            </w:r>
          </w:p>
        </w:tc>
        <w:tc>
          <w:tcPr>
            <w:tcW w:w="1188" w:type="dxa"/>
          </w:tcPr>
          <w:p w:rsidR="00296F10" w:rsidRPr="00422AF6" w:rsidRDefault="000754B1">
            <w:pPr>
              <w:rPr>
                <w:rFonts w:ascii="Cambria" w:hAnsi="Cambria"/>
                <w:b/>
              </w:rPr>
            </w:pPr>
            <w:r>
              <w:rPr>
                <w:rFonts w:ascii="Cambria" w:hAnsi="Cambria"/>
                <w:b/>
              </w:rPr>
              <w:t>January meeting</w:t>
            </w:r>
          </w:p>
        </w:tc>
      </w:tr>
      <w:tr w:rsidR="00296F10" w:rsidRPr="00422AF6" w:rsidTr="00296F10">
        <w:trPr>
          <w:trHeight w:val="80"/>
        </w:trPr>
        <w:tc>
          <w:tcPr>
            <w:tcW w:w="8838" w:type="dxa"/>
          </w:tcPr>
          <w:p w:rsidR="00296F10" w:rsidRDefault="00296F10">
            <w:pPr>
              <w:rPr>
                <w:rFonts w:ascii="Cambria" w:hAnsi="Cambria"/>
                <w:b/>
              </w:rPr>
            </w:pPr>
          </w:p>
        </w:tc>
        <w:tc>
          <w:tcPr>
            <w:tcW w:w="3150" w:type="dxa"/>
          </w:tcPr>
          <w:p w:rsidR="00296F10" w:rsidRDefault="00296F10">
            <w:pPr>
              <w:rPr>
                <w:rFonts w:ascii="Cambria" w:hAnsi="Cambria"/>
                <w:b/>
              </w:rPr>
            </w:pPr>
          </w:p>
        </w:tc>
        <w:tc>
          <w:tcPr>
            <w:tcW w:w="1188" w:type="dxa"/>
          </w:tcPr>
          <w:p w:rsidR="00296F10" w:rsidRPr="00422AF6" w:rsidRDefault="00296F10">
            <w:pPr>
              <w:rPr>
                <w:rFonts w:ascii="Cambria" w:hAnsi="Cambria"/>
                <w:b/>
              </w:rPr>
            </w:pPr>
          </w:p>
        </w:tc>
      </w:tr>
    </w:tbl>
    <w:p w:rsidR="000754B1" w:rsidRDefault="000754B1" w:rsidP="000754B1">
      <w:pPr>
        <w:rPr>
          <w:rFonts w:ascii="Cambria" w:hAnsi="Cambria"/>
        </w:rPr>
      </w:pPr>
    </w:p>
    <w:p w:rsidR="000754B1" w:rsidRPr="00422AF6" w:rsidRDefault="000754B1" w:rsidP="000754B1">
      <w:pPr>
        <w:rPr>
          <w:rFonts w:ascii="Cambria" w:hAnsi="Cambria"/>
          <w:b/>
        </w:rPr>
      </w:pPr>
      <w:r w:rsidRPr="00422AF6">
        <w:rPr>
          <w:rFonts w:ascii="Cambria" w:hAnsi="Cambria"/>
          <w:b/>
        </w:rPr>
        <w:t>Outcomes:</w:t>
      </w:r>
    </w:p>
    <w:p w:rsidR="000754B1" w:rsidRPr="00D21935" w:rsidRDefault="000754B1" w:rsidP="000754B1">
      <w:pPr>
        <w:pStyle w:val="ListParagraph"/>
        <w:numPr>
          <w:ilvl w:val="0"/>
          <w:numId w:val="2"/>
        </w:numPr>
        <w:rPr>
          <w:rFonts w:ascii="Cambria" w:hAnsi="Cambria"/>
          <w:b/>
        </w:rPr>
      </w:pPr>
      <w:r w:rsidRPr="00D21935">
        <w:rPr>
          <w:rFonts w:ascii="Cambria" w:hAnsi="Cambria"/>
          <w:b/>
        </w:rPr>
        <w:t>Explore the potential funding opportunities to move forward a Humboldt County Infant-Family Early Childhood Mental Health Certificate Program</w:t>
      </w:r>
    </w:p>
    <w:p w:rsidR="000754B1" w:rsidRPr="00D21935" w:rsidRDefault="000754B1" w:rsidP="000754B1">
      <w:pPr>
        <w:pStyle w:val="ListParagraph"/>
        <w:numPr>
          <w:ilvl w:val="0"/>
          <w:numId w:val="2"/>
        </w:numPr>
        <w:rPr>
          <w:rFonts w:ascii="Cambria" w:hAnsi="Cambria"/>
          <w:b/>
        </w:rPr>
      </w:pPr>
      <w:r w:rsidRPr="00D21935">
        <w:rPr>
          <w:rFonts w:ascii="Cambria" w:hAnsi="Cambria"/>
          <w:b/>
        </w:rPr>
        <w:t>Create a training plan that meets the needs of current professionals in Humboldt County (or Northwest Region)</w:t>
      </w:r>
      <w:r>
        <w:rPr>
          <w:rFonts w:ascii="Cambria" w:hAnsi="Cambria"/>
          <w:b/>
        </w:rPr>
        <w:t xml:space="preserve"> </w:t>
      </w:r>
      <w:r w:rsidRPr="00D21935">
        <w:rPr>
          <w:rFonts w:ascii="Cambria" w:hAnsi="Cambria"/>
          <w:b/>
        </w:rPr>
        <w:t>working with children and families and the student population that will become our future workforce.</w:t>
      </w:r>
    </w:p>
    <w:p w:rsidR="000754B1" w:rsidRPr="00D21935" w:rsidRDefault="000754B1" w:rsidP="000754B1">
      <w:pPr>
        <w:pStyle w:val="ListParagraph"/>
        <w:numPr>
          <w:ilvl w:val="0"/>
          <w:numId w:val="2"/>
        </w:numPr>
        <w:rPr>
          <w:rFonts w:ascii="Cambria" w:hAnsi="Cambria"/>
          <w:b/>
        </w:rPr>
      </w:pPr>
      <w:r w:rsidRPr="00D21935">
        <w:rPr>
          <w:rFonts w:ascii="Cambria" w:hAnsi="Cambria"/>
          <w:b/>
        </w:rPr>
        <w:t>Develop a strategy to increase “buy-in” from community agencies to dedicate staff time, funding and support for hiring specialists in IFECMH</w:t>
      </w:r>
    </w:p>
    <w:p w:rsidR="000754B1" w:rsidRDefault="000754B1" w:rsidP="000754B1">
      <w:pPr>
        <w:pStyle w:val="ListParagraph"/>
        <w:numPr>
          <w:ilvl w:val="0"/>
          <w:numId w:val="2"/>
        </w:numPr>
        <w:rPr>
          <w:rFonts w:ascii="Cambria" w:hAnsi="Cambria"/>
          <w:b/>
        </w:rPr>
      </w:pPr>
      <w:r w:rsidRPr="00D21935">
        <w:rPr>
          <w:rFonts w:ascii="Cambria" w:hAnsi="Cambria"/>
          <w:b/>
        </w:rPr>
        <w:t>Cultivate a cadre of trainers and work force of professionals knowledgeable in the  CA Infant-Family Early Childhood Mental Health Endorsement competencies</w:t>
      </w:r>
    </w:p>
    <w:p w:rsidR="000754B1" w:rsidRPr="00D21935" w:rsidRDefault="000754B1" w:rsidP="000754B1">
      <w:pPr>
        <w:pStyle w:val="ListParagraph"/>
        <w:numPr>
          <w:ilvl w:val="0"/>
          <w:numId w:val="2"/>
        </w:numPr>
        <w:rPr>
          <w:rFonts w:ascii="Cambria" w:hAnsi="Cambria"/>
          <w:b/>
        </w:rPr>
      </w:pPr>
      <w:r>
        <w:rPr>
          <w:rFonts w:ascii="Cambria" w:hAnsi="Cambria"/>
          <w:b/>
        </w:rPr>
        <w:t xml:space="preserve">A crosswalk will be created in partnership with CD, Psych, SW, </w:t>
      </w:r>
      <w:proofErr w:type="spellStart"/>
      <w:r>
        <w:rPr>
          <w:rFonts w:ascii="Cambria" w:hAnsi="Cambria"/>
          <w:b/>
        </w:rPr>
        <w:t>Educ</w:t>
      </w:r>
      <w:proofErr w:type="spellEnd"/>
      <w:r>
        <w:rPr>
          <w:rFonts w:ascii="Cambria" w:hAnsi="Cambria"/>
          <w:b/>
        </w:rPr>
        <w:t xml:space="preserve"> and School Psych from their current curriculum to the competencies at a BA level and a MA level</w:t>
      </w:r>
    </w:p>
    <w:p w:rsidR="000754B1" w:rsidRPr="000754B1" w:rsidRDefault="000754B1" w:rsidP="000754B1">
      <w:pPr>
        <w:rPr>
          <w:rFonts w:ascii="Cambria" w:hAnsi="Cambria"/>
        </w:rPr>
      </w:pPr>
    </w:p>
    <w:sectPr w:rsidR="000754B1" w:rsidRPr="000754B1" w:rsidSect="00422AF6">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453D9"/>
    <w:multiLevelType w:val="hybridMultilevel"/>
    <w:tmpl w:val="E3A2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505731"/>
    <w:multiLevelType w:val="hybridMultilevel"/>
    <w:tmpl w:val="7E10A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D42487"/>
    <w:multiLevelType w:val="hybridMultilevel"/>
    <w:tmpl w:val="195637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AF6"/>
    <w:rsid w:val="000754B1"/>
    <w:rsid w:val="001F7FC9"/>
    <w:rsid w:val="00296F10"/>
    <w:rsid w:val="00422AF6"/>
    <w:rsid w:val="00450CA3"/>
    <w:rsid w:val="00AA0998"/>
    <w:rsid w:val="00D21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19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1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Humboldt County Office of Education</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Heavilin</dc:creator>
  <cp:lastModifiedBy>Beth Heavilin</cp:lastModifiedBy>
  <cp:revision>2</cp:revision>
  <dcterms:created xsi:type="dcterms:W3CDTF">2014-01-07T17:49:00Z</dcterms:created>
  <dcterms:modified xsi:type="dcterms:W3CDTF">2014-01-07T17:49:00Z</dcterms:modified>
</cp:coreProperties>
</file>